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64" w:rsidRDefault="00026364" w:rsidP="00026364">
      <w:pPr>
        <w:pStyle w:val="Default"/>
      </w:pPr>
    </w:p>
    <w:p w:rsidR="00BF28D6" w:rsidRPr="00B30D75" w:rsidRDefault="00BF28D6" w:rsidP="00BF28D6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0D75">
        <w:rPr>
          <w:rFonts w:ascii="Times New Roman" w:hAnsi="Times New Roman" w:cs="Times New Roman"/>
          <w:sz w:val="28"/>
          <w:szCs w:val="28"/>
        </w:rPr>
        <w:t>УТВЕРЖДЕНО</w:t>
      </w:r>
    </w:p>
    <w:p w:rsidR="00BF28D6" w:rsidRPr="00B30D75" w:rsidRDefault="00BF28D6" w:rsidP="00BF28D6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0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Протоколом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B30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973EF">
        <w:rPr>
          <w:rFonts w:ascii="Times New Roman" w:hAnsi="Times New Roman" w:cs="Times New Roman"/>
          <w:sz w:val="28"/>
          <w:szCs w:val="28"/>
        </w:rPr>
        <w:t xml:space="preserve">                №  1</w:t>
      </w: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="0089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22ноября </w:t>
      </w:r>
      <w:r w:rsidRPr="00B30D75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BF28D6" w:rsidRPr="00B30D75" w:rsidRDefault="00BF28D6" w:rsidP="00BF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8D6" w:rsidRPr="00B30D75" w:rsidRDefault="00BF28D6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D75">
        <w:rPr>
          <w:rFonts w:ascii="Times New Roman" w:hAnsi="Times New Roman" w:cs="Times New Roman"/>
          <w:sz w:val="28"/>
          <w:szCs w:val="28"/>
        </w:rPr>
        <w:t>ПОЛОЖЕНИЕ</w:t>
      </w:r>
    </w:p>
    <w:p w:rsidR="00BF28D6" w:rsidRPr="00BF28D6" w:rsidRDefault="00BF28D6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D6">
        <w:rPr>
          <w:rFonts w:ascii="Times New Roman" w:hAnsi="Times New Roman" w:cs="Times New Roman"/>
          <w:sz w:val="28"/>
          <w:szCs w:val="28"/>
        </w:rPr>
        <w:t xml:space="preserve">о единовременных вознаграждениях </w:t>
      </w:r>
    </w:p>
    <w:p w:rsidR="00BF28D6" w:rsidRPr="00BF28D6" w:rsidRDefault="00BF28D6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D6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</w:p>
    <w:p w:rsidR="00BF28D6" w:rsidRPr="00BF28D6" w:rsidRDefault="00BF28D6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D6">
        <w:rPr>
          <w:rFonts w:ascii="Times New Roman" w:hAnsi="Times New Roman" w:cs="Times New Roman"/>
          <w:sz w:val="28"/>
          <w:szCs w:val="28"/>
        </w:rPr>
        <w:t>первичной</w:t>
      </w:r>
    </w:p>
    <w:p w:rsidR="008973EF" w:rsidRDefault="00BF28D6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D6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8973EF" w:rsidRDefault="008973EF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</w:p>
    <w:p w:rsidR="00BF28D6" w:rsidRPr="00BF28D6" w:rsidRDefault="00BF28D6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D6">
        <w:rPr>
          <w:rFonts w:ascii="Times New Roman" w:hAnsi="Times New Roman" w:cs="Times New Roman"/>
          <w:sz w:val="28"/>
          <w:szCs w:val="28"/>
        </w:rPr>
        <w:t xml:space="preserve"> </w:t>
      </w:r>
      <w:r w:rsidR="008973EF">
        <w:rPr>
          <w:rFonts w:ascii="Times New Roman" w:hAnsi="Times New Roman" w:cs="Times New Roman"/>
          <w:sz w:val="28"/>
          <w:szCs w:val="28"/>
        </w:rPr>
        <w:t>«</w:t>
      </w:r>
      <w:r w:rsidRPr="00BF28D6">
        <w:rPr>
          <w:rFonts w:ascii="Times New Roman" w:hAnsi="Times New Roman" w:cs="Times New Roman"/>
          <w:sz w:val="28"/>
          <w:szCs w:val="28"/>
        </w:rPr>
        <w:t>Вилейская ЦРБ» на 2022 год</w:t>
      </w:r>
    </w:p>
    <w:p w:rsidR="00026364" w:rsidRDefault="00026364" w:rsidP="008973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8D6">
        <w:rPr>
          <w:sz w:val="28"/>
          <w:szCs w:val="28"/>
        </w:rPr>
        <w:t xml:space="preserve">                           </w:t>
      </w:r>
    </w:p>
    <w:p w:rsidR="00026364" w:rsidRDefault="00026364" w:rsidP="00BF28D6">
      <w:pPr>
        <w:pStyle w:val="Default"/>
        <w:rPr>
          <w:sz w:val="28"/>
          <w:szCs w:val="28"/>
        </w:rPr>
      </w:pPr>
    </w:p>
    <w:p w:rsidR="00026364" w:rsidRDefault="00026364" w:rsidP="00BF28D6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F28D6" w:rsidRDefault="00BF28D6" w:rsidP="00BF28D6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</w:p>
    <w:p w:rsidR="00026364" w:rsidRDefault="00026364" w:rsidP="00BF28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Единовременные вознаграждения являются формой поощрения: </w:t>
      </w:r>
    </w:p>
    <w:p w:rsidR="00026364" w:rsidRDefault="00026364" w:rsidP="00BF28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членов профсоюза, активно участвующих в развитии всех форм социального партнёрства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026364" w:rsidRDefault="00026364" w:rsidP="00BF28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ветеранов профсоюзного движения, активно участвующих в профсоюзной жизни; </w:t>
      </w:r>
    </w:p>
    <w:p w:rsidR="00026364" w:rsidRDefault="00026364" w:rsidP="00BF28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профсоюзного актива первичной профсоюзной организации, работающего на общественных началах. </w:t>
      </w:r>
    </w:p>
    <w:p w:rsidR="00026364" w:rsidRDefault="00026364" w:rsidP="00BF28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Единовременные вознаграждения, могут осуществляться в денежной либо натуральной формах. </w:t>
      </w:r>
    </w:p>
    <w:p w:rsidR="00026364" w:rsidRDefault="00026364" w:rsidP="00BF28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 Источником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выплаты единовременных вознаграждений являются: </w:t>
      </w:r>
    </w:p>
    <w:p w:rsidR="00026364" w:rsidRDefault="00026364" w:rsidP="00BF28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членские профсоюзные взносы, поступившие на финансирование деятельности профсоюзной организации.</w:t>
      </w:r>
    </w:p>
    <w:p w:rsidR="00026364" w:rsidRDefault="00026364" w:rsidP="00026364">
      <w:pPr>
        <w:pStyle w:val="Default"/>
        <w:rPr>
          <w:sz w:val="28"/>
          <w:szCs w:val="28"/>
        </w:rPr>
      </w:pPr>
    </w:p>
    <w:p w:rsidR="00026364" w:rsidRDefault="00026364" w:rsidP="00FD76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Основания для выплаты единовременного вознаграждения</w:t>
      </w:r>
    </w:p>
    <w:p w:rsidR="00026364" w:rsidRDefault="00026364" w:rsidP="00026364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2.1 Основанием для выплаты единовременного вознаграждения </w:t>
      </w:r>
      <w:r w:rsidR="00FD7686">
        <w:rPr>
          <w:sz w:val="28"/>
          <w:szCs w:val="28"/>
        </w:rPr>
        <w:t>служит ходатайство профоргов.</w:t>
      </w:r>
    </w:p>
    <w:p w:rsidR="00026364" w:rsidRDefault="00026364" w:rsidP="000263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 Единовременные вознаграждения могут производиться в следующих случаях: </w:t>
      </w:r>
    </w:p>
    <w:tbl>
      <w:tblPr>
        <w:tblStyle w:val="a4"/>
        <w:tblW w:w="0" w:type="auto"/>
        <w:tblLook w:val="04A0"/>
      </w:tblPr>
      <w:tblGrid>
        <w:gridCol w:w="817"/>
        <w:gridCol w:w="4244"/>
        <w:gridCol w:w="2393"/>
        <w:gridCol w:w="2393"/>
      </w:tblGrid>
      <w:tr w:rsidR="00BF28D6" w:rsidRPr="006144A8" w:rsidTr="00BF28D6">
        <w:tc>
          <w:tcPr>
            <w:tcW w:w="817" w:type="dxa"/>
          </w:tcPr>
          <w:p w:rsidR="00BF28D6" w:rsidRDefault="00BF28D6" w:rsidP="00BF28D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44" w:type="dxa"/>
          </w:tcPr>
          <w:p w:rsidR="00BF28D6" w:rsidRPr="006144A8" w:rsidRDefault="00BF28D6" w:rsidP="00BF28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393" w:type="dxa"/>
          </w:tcPr>
          <w:p w:rsidR="00BF28D6" w:rsidRPr="006144A8" w:rsidRDefault="00BF28D6" w:rsidP="005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A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93" w:type="dxa"/>
          </w:tcPr>
          <w:p w:rsidR="00BF28D6" w:rsidRPr="006144A8" w:rsidRDefault="00BF28D6" w:rsidP="00BF28D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основание</w:t>
            </w:r>
          </w:p>
        </w:tc>
      </w:tr>
      <w:tr w:rsidR="00BF28D6" w:rsidRPr="006144A8" w:rsidTr="00BF28D6">
        <w:tc>
          <w:tcPr>
            <w:tcW w:w="817" w:type="dxa"/>
          </w:tcPr>
          <w:p w:rsidR="00BF28D6" w:rsidRDefault="00BF28D6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F28D6" w:rsidRPr="00BF28D6" w:rsidRDefault="00BF28D6" w:rsidP="00BF28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B8734F">
              <w:rPr>
                <w:rFonts w:ascii="Times New Roman" w:hAnsi="Times New Roman" w:cs="Times New Roman"/>
                <w:sz w:val="28"/>
                <w:szCs w:val="28"/>
              </w:rPr>
              <w:t xml:space="preserve">личной юбилейной датой </w:t>
            </w: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 xml:space="preserve"> (30,40, 50, 60, 70, 75, 80 и т.д. – кратное 10 годам)</w:t>
            </w:r>
            <w:r w:rsidR="00B8734F">
              <w:rPr>
                <w:rFonts w:ascii="Times New Roman" w:hAnsi="Times New Roman" w:cs="Times New Roman"/>
                <w:sz w:val="28"/>
                <w:szCs w:val="28"/>
              </w:rPr>
              <w:t>, проработавшему в Вилейской ЦРБ не менее 1- го года</w:t>
            </w:r>
          </w:p>
        </w:tc>
        <w:tc>
          <w:tcPr>
            <w:tcW w:w="2393" w:type="dxa"/>
          </w:tcPr>
          <w:p w:rsidR="00BF28D6" w:rsidRPr="00BF28D6" w:rsidRDefault="00BF28D6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1 базовая величина</w:t>
            </w:r>
          </w:p>
        </w:tc>
        <w:tc>
          <w:tcPr>
            <w:tcW w:w="2393" w:type="dxa"/>
          </w:tcPr>
          <w:p w:rsidR="00BF28D6" w:rsidRPr="00BF28D6" w:rsidRDefault="00B8734F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  <w:tr w:rsidR="00BF28D6" w:rsidRPr="006144A8" w:rsidTr="00BF28D6">
        <w:tc>
          <w:tcPr>
            <w:tcW w:w="817" w:type="dxa"/>
          </w:tcPr>
          <w:p w:rsidR="00BF28D6" w:rsidRDefault="00BF28D6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F28D6" w:rsidRPr="00BF28D6" w:rsidRDefault="00BF28D6" w:rsidP="00BF28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в связи с награждением Грамотой профсоюзного комитета ППО за особые достижения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в  профсоюзной и общественной жизни больницы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 xml:space="preserve"> активную </w:t>
            </w:r>
            <w:r w:rsidRPr="00BF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сфере пропаганды профсоюзного движения</w:t>
            </w:r>
          </w:p>
        </w:tc>
        <w:tc>
          <w:tcPr>
            <w:tcW w:w="2393" w:type="dxa"/>
          </w:tcPr>
          <w:p w:rsidR="00BF28D6" w:rsidRPr="00BF28D6" w:rsidRDefault="00466FD0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 базовые</w:t>
            </w: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93" w:type="dxa"/>
          </w:tcPr>
          <w:p w:rsidR="00BF28D6" w:rsidRPr="00BF28D6" w:rsidRDefault="00B8734F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профкома</w:t>
            </w:r>
          </w:p>
        </w:tc>
      </w:tr>
      <w:tr w:rsidR="00BF28D6" w:rsidRPr="006144A8" w:rsidTr="00BF28D6">
        <w:tc>
          <w:tcPr>
            <w:tcW w:w="817" w:type="dxa"/>
          </w:tcPr>
          <w:p w:rsidR="00BF28D6" w:rsidRDefault="00BF28D6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F28D6" w:rsidRPr="00BF28D6" w:rsidRDefault="00BF28D6" w:rsidP="00BF28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награждением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Благодарностью </w:t>
            </w: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 ППО за особые достижения в профессиональной деятельности, активное участие в  профсоюзной и общественной жизни больницы, активную деятельность в сфере пропаганды профсоюзного движения</w:t>
            </w:r>
          </w:p>
        </w:tc>
        <w:tc>
          <w:tcPr>
            <w:tcW w:w="2393" w:type="dxa"/>
          </w:tcPr>
          <w:p w:rsidR="00BF28D6" w:rsidRPr="00BF28D6" w:rsidRDefault="00466FD0" w:rsidP="005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базовые</w:t>
            </w: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93" w:type="dxa"/>
          </w:tcPr>
          <w:p w:rsidR="00BF28D6" w:rsidRPr="006144A8" w:rsidRDefault="00B8734F" w:rsidP="005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профкома</w:t>
            </w:r>
          </w:p>
        </w:tc>
      </w:tr>
      <w:tr w:rsidR="00B8734F" w:rsidRPr="006144A8" w:rsidTr="00B8734F">
        <w:trPr>
          <w:trHeight w:val="3494"/>
        </w:trPr>
        <w:tc>
          <w:tcPr>
            <w:tcW w:w="817" w:type="dxa"/>
          </w:tcPr>
          <w:p w:rsidR="00B8734F" w:rsidRDefault="00B8734F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8734F" w:rsidRPr="00BF28D6" w:rsidRDefault="00B8734F" w:rsidP="00B8734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23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</w:t>
            </w:r>
            <w:r w:rsidRPr="00FC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(Областного)</w:t>
            </w:r>
            <w:r w:rsidRPr="00FC5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 Белорусского профсоюза работников здравоохранения</w:t>
            </w:r>
            <w:r w:rsidRPr="00FC5E2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Профкома к государственным, профессиональным и профсоюзным праздникам, по итогам работы</w:t>
            </w:r>
          </w:p>
        </w:tc>
        <w:tc>
          <w:tcPr>
            <w:tcW w:w="2393" w:type="dxa"/>
          </w:tcPr>
          <w:p w:rsidR="00B8734F" w:rsidRPr="00FC5E23" w:rsidRDefault="00B8734F" w:rsidP="00B8734F">
            <w:p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5E23">
              <w:rPr>
                <w:rFonts w:ascii="Times New Roman" w:hAnsi="Times New Roman" w:cs="Times New Roman"/>
                <w:sz w:val="28"/>
                <w:szCs w:val="28"/>
              </w:rPr>
              <w:t>сумма определяется решением президиума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штатных работников, для профактива – решением профкома</w:t>
            </w:r>
            <w:r w:rsidRPr="00FC5E2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8734F" w:rsidRDefault="00B8734F" w:rsidP="005C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34F" w:rsidRDefault="00B8734F" w:rsidP="005C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4F" w:rsidRPr="006144A8" w:rsidTr="00B8734F">
        <w:trPr>
          <w:trHeight w:val="1984"/>
        </w:trPr>
        <w:tc>
          <w:tcPr>
            <w:tcW w:w="817" w:type="dxa"/>
          </w:tcPr>
          <w:p w:rsidR="00B8734F" w:rsidRDefault="00B8734F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8734F" w:rsidRPr="00B8734F" w:rsidRDefault="00B8734F" w:rsidP="00B8734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34F">
              <w:rPr>
                <w:rFonts w:ascii="Times New Roman" w:hAnsi="Times New Roman" w:cs="Times New Roman"/>
                <w:sz w:val="28"/>
                <w:szCs w:val="28"/>
              </w:rPr>
              <w:t>работникам бухгалтерской и кадровой  служб за организацию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работу</w:t>
            </w:r>
            <w:r w:rsidRPr="00B8734F">
              <w:rPr>
                <w:rFonts w:ascii="Times New Roman" w:hAnsi="Times New Roman" w:cs="Times New Roman"/>
                <w:sz w:val="28"/>
                <w:szCs w:val="28"/>
              </w:rPr>
              <w:t xml:space="preserve"> по 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временному и в полном объеме взи</w:t>
            </w:r>
            <w:r w:rsidRPr="00B8734F">
              <w:rPr>
                <w:rFonts w:ascii="Times New Roman" w:hAnsi="Times New Roman" w:cs="Times New Roman"/>
                <w:sz w:val="28"/>
                <w:szCs w:val="28"/>
              </w:rPr>
              <w:t>манию членских профсоюзных взносов</w:t>
            </w:r>
          </w:p>
        </w:tc>
        <w:tc>
          <w:tcPr>
            <w:tcW w:w="2393" w:type="dxa"/>
          </w:tcPr>
          <w:p w:rsidR="00B8734F" w:rsidRDefault="00B8734F" w:rsidP="00B8734F">
            <w:pPr>
              <w:pStyle w:val="Default"/>
              <w:spacing w:after="3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раз в год – в размере  2-х  базовых величин. </w:t>
            </w:r>
          </w:p>
          <w:p w:rsidR="00B8734F" w:rsidRPr="00FC5E23" w:rsidRDefault="00B8734F" w:rsidP="00B8734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34F" w:rsidRDefault="00B8734F" w:rsidP="005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профкома</w:t>
            </w:r>
          </w:p>
        </w:tc>
      </w:tr>
      <w:tr w:rsidR="00B8734F" w:rsidRPr="006144A8" w:rsidTr="00466FD0">
        <w:trPr>
          <w:trHeight w:val="1970"/>
        </w:trPr>
        <w:tc>
          <w:tcPr>
            <w:tcW w:w="817" w:type="dxa"/>
          </w:tcPr>
          <w:p w:rsidR="00B8734F" w:rsidRDefault="00B8734F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B8734F" w:rsidRPr="00B8734F" w:rsidRDefault="00B8734F" w:rsidP="00B8734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34F">
              <w:rPr>
                <w:rFonts w:ascii="Times New Roman" w:hAnsi="Times New Roman" w:cs="Times New Roman"/>
                <w:sz w:val="28"/>
                <w:szCs w:val="28"/>
              </w:rPr>
              <w:t>организаторам и участникам спортивных соревнований, смотров художественной самодеятельности и иных творческих конкурсов</w:t>
            </w:r>
          </w:p>
        </w:tc>
        <w:tc>
          <w:tcPr>
            <w:tcW w:w="2393" w:type="dxa"/>
          </w:tcPr>
          <w:p w:rsidR="00B8734F" w:rsidRDefault="00B8734F" w:rsidP="00466FD0">
            <w:pPr>
              <w:pStyle w:val="Default"/>
              <w:spacing w:after="36"/>
              <w:ind w:left="0" w:firstLine="0"/>
              <w:rPr>
                <w:sz w:val="28"/>
                <w:szCs w:val="28"/>
              </w:rPr>
            </w:pPr>
            <w:r w:rsidRPr="00FC5E23">
              <w:rPr>
                <w:sz w:val="28"/>
                <w:szCs w:val="28"/>
              </w:rPr>
              <w:t xml:space="preserve">сумма определяется </w:t>
            </w:r>
            <w:r>
              <w:rPr>
                <w:sz w:val="28"/>
                <w:szCs w:val="28"/>
              </w:rPr>
              <w:t xml:space="preserve">решением профкома, в зависимости от личного вклада </w:t>
            </w:r>
          </w:p>
        </w:tc>
        <w:tc>
          <w:tcPr>
            <w:tcW w:w="2393" w:type="dxa"/>
          </w:tcPr>
          <w:p w:rsidR="00B8734F" w:rsidRDefault="00466FD0" w:rsidP="005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профкома</w:t>
            </w:r>
          </w:p>
        </w:tc>
      </w:tr>
      <w:tr w:rsidR="00466FD0" w:rsidRPr="006144A8" w:rsidTr="008973EF">
        <w:trPr>
          <w:trHeight w:val="562"/>
        </w:trPr>
        <w:tc>
          <w:tcPr>
            <w:tcW w:w="817" w:type="dxa"/>
          </w:tcPr>
          <w:p w:rsidR="00466FD0" w:rsidRDefault="00466FD0" w:rsidP="00BF2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66FD0" w:rsidRPr="00B8734F" w:rsidRDefault="00466FD0" w:rsidP="008973EF">
            <w:pPr>
              <w:pStyle w:val="Defaul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профсоюзному активу (профгрупорг,  член Профкома, член ревизионной комиссии, общественный инспектор по охране труда), избранному в состав профсоюзных органов и не </w:t>
            </w:r>
            <w:proofErr w:type="gramStart"/>
            <w:r>
              <w:rPr>
                <w:sz w:val="28"/>
                <w:szCs w:val="28"/>
              </w:rPr>
              <w:t>освобождённым</w:t>
            </w:r>
            <w:proofErr w:type="gramEnd"/>
            <w:r>
              <w:rPr>
                <w:sz w:val="28"/>
                <w:szCs w:val="28"/>
              </w:rPr>
              <w:t xml:space="preserve"> от основной работы, в связи с юбилейными датами, государственными, профессиональными и профсоюзными праздниками </w:t>
            </w:r>
          </w:p>
        </w:tc>
        <w:tc>
          <w:tcPr>
            <w:tcW w:w="2393" w:type="dxa"/>
          </w:tcPr>
          <w:p w:rsidR="00466FD0" w:rsidRDefault="00466FD0" w:rsidP="00466FD0">
            <w:pPr>
              <w:pStyle w:val="Default"/>
              <w:ind w:left="0" w:firstLine="0"/>
              <w:rPr>
                <w:sz w:val="28"/>
                <w:szCs w:val="28"/>
              </w:rPr>
            </w:pPr>
            <w:r w:rsidRPr="00FC5E23">
              <w:rPr>
                <w:sz w:val="28"/>
                <w:szCs w:val="28"/>
              </w:rPr>
              <w:t xml:space="preserve">сумма определяется </w:t>
            </w:r>
            <w:r>
              <w:rPr>
                <w:sz w:val="28"/>
                <w:szCs w:val="28"/>
              </w:rPr>
              <w:t xml:space="preserve">решением профкома, по результатам их работы. </w:t>
            </w:r>
          </w:p>
          <w:p w:rsidR="00466FD0" w:rsidRPr="00FC5E23" w:rsidRDefault="00466FD0" w:rsidP="00466FD0">
            <w:pPr>
              <w:pStyle w:val="Default"/>
              <w:spacing w:after="36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66FD0" w:rsidRDefault="00466FD0" w:rsidP="005C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профкома</w:t>
            </w:r>
          </w:p>
        </w:tc>
      </w:tr>
    </w:tbl>
    <w:p w:rsidR="003C4DE9" w:rsidRDefault="003C4DE9" w:rsidP="00026364">
      <w:pPr>
        <w:pStyle w:val="Default"/>
        <w:rPr>
          <w:sz w:val="28"/>
          <w:szCs w:val="28"/>
        </w:rPr>
      </w:pPr>
    </w:p>
    <w:p w:rsidR="00026364" w:rsidRDefault="00026364" w:rsidP="00026364">
      <w:pPr>
        <w:pStyle w:val="Default"/>
        <w:rPr>
          <w:sz w:val="28"/>
          <w:szCs w:val="28"/>
        </w:rPr>
      </w:pPr>
    </w:p>
    <w:p w:rsidR="00026364" w:rsidRDefault="00026364" w:rsidP="00FC5E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осуществления выплаты единовременного вознаграждения</w:t>
      </w:r>
    </w:p>
    <w:p w:rsidR="00B76D08" w:rsidRDefault="00B76D08" w:rsidP="00FC5E23">
      <w:pPr>
        <w:pStyle w:val="Default"/>
        <w:jc w:val="center"/>
        <w:rPr>
          <w:sz w:val="28"/>
          <w:szCs w:val="28"/>
        </w:rPr>
      </w:pPr>
    </w:p>
    <w:p w:rsidR="00B76D08" w:rsidRDefault="00B76D08" w:rsidP="00B76D0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Выплаты единовременного вознаграждения осуществляются по решению руководящего органа первичной профсоюзной организации – профсоюзного комитета.</w:t>
      </w:r>
    </w:p>
    <w:p w:rsidR="00B76D08" w:rsidRDefault="00B76D08" w:rsidP="00B76D0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размер вознаграждения определен с приставкой «До», то решение в этих случаях принимается коллегиально (на заседании профсоюзного комитета) в зависимости от стажа профсоюзного членства, финансовых возможностей первичной профсоюзной организации и оформляется протоколом с указанием конкретного размера.</w:t>
      </w:r>
    </w:p>
    <w:p w:rsidR="00B76D08" w:rsidRDefault="00B76D08" w:rsidP="00B76D0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36" w:lineRule="exact"/>
        <w:ind w:left="0" w:firstLine="567"/>
        <w:jc w:val="both"/>
      </w:pPr>
      <w:r>
        <w:t xml:space="preserve">Заявление и копии документов, подтверждающие основание для осуществления выплаты единовременного вознаграждения по п. 2.1.1. Положения регистрируется в «Журнале регистрации заявлений членов профсоюза на оказание материальной помощи и выдачи одновременных денежных вознаграждений», утверждается председателем первичной профсоюзной организации на основании решения профсоюзного комитета первичной профсоюзной организации и поступает казначею для исполнения. </w:t>
      </w:r>
    </w:p>
    <w:p w:rsidR="00B76D08" w:rsidRDefault="00B76D08" w:rsidP="00B76D08">
      <w:pPr>
        <w:pStyle w:val="20"/>
        <w:shd w:val="clear" w:color="auto" w:fill="auto"/>
        <w:tabs>
          <w:tab w:val="left" w:pos="567"/>
        </w:tabs>
        <w:spacing w:after="0" w:line="336" w:lineRule="exact"/>
        <w:ind w:firstLine="567"/>
        <w:jc w:val="both"/>
      </w:pPr>
      <w:r>
        <w:tab/>
        <w:t xml:space="preserve">Заявление и документы, подтверждающие основание для выплаты единовременного вознаграждения рассматриваются на заседании профкома согласно графику заседаний. </w:t>
      </w:r>
    </w:p>
    <w:p w:rsidR="00B76D08" w:rsidRDefault="00B76D08" w:rsidP="00B76D0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единовременного вознаграждения осуществляется после принятия положительного решения профсоюзным комитетом, как правило, 1 раз в месяц, безналичным путем </w:t>
      </w:r>
      <w:r w:rsidR="00466FD0">
        <w:rPr>
          <w:sz w:val="28"/>
          <w:szCs w:val="28"/>
        </w:rPr>
        <w:t xml:space="preserve">зачисления </w:t>
      </w:r>
      <w:r>
        <w:rPr>
          <w:sz w:val="28"/>
          <w:szCs w:val="28"/>
        </w:rPr>
        <w:t>на карт</w:t>
      </w:r>
      <w:r w:rsidR="00466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счет заявителя, </w:t>
      </w:r>
      <w:proofErr w:type="gramStart"/>
      <w:r>
        <w:rPr>
          <w:sz w:val="28"/>
          <w:szCs w:val="28"/>
        </w:rPr>
        <w:t>открытом</w:t>
      </w:r>
      <w:proofErr w:type="gramEnd"/>
      <w:r>
        <w:rPr>
          <w:sz w:val="28"/>
          <w:szCs w:val="28"/>
        </w:rPr>
        <w:t xml:space="preserve"> в ОАО «</w:t>
      </w:r>
      <w:proofErr w:type="spellStart"/>
      <w:r>
        <w:rPr>
          <w:sz w:val="28"/>
          <w:szCs w:val="28"/>
        </w:rPr>
        <w:t>Беларусбанке</w:t>
      </w:r>
      <w:proofErr w:type="spellEnd"/>
      <w:r>
        <w:rPr>
          <w:sz w:val="28"/>
          <w:szCs w:val="28"/>
        </w:rPr>
        <w:t xml:space="preserve">».  </w:t>
      </w:r>
    </w:p>
    <w:p w:rsidR="00B76D08" w:rsidRPr="008973EF" w:rsidRDefault="00B76D08" w:rsidP="00B76D08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973EF">
        <w:rPr>
          <w:sz w:val="28"/>
          <w:szCs w:val="28"/>
        </w:rPr>
        <w:t>Контроль за</w:t>
      </w:r>
      <w:proofErr w:type="gramEnd"/>
      <w:r w:rsidRPr="008973EF">
        <w:rPr>
          <w:sz w:val="28"/>
          <w:szCs w:val="28"/>
        </w:rPr>
        <w:t xml:space="preserve"> расходованием средств на выплату единовременных вознаграждений членам первичной профсоюзной организации Вилейской ЦРБ осуществляется ревизионной комиссией профкома.</w:t>
      </w:r>
    </w:p>
    <w:p w:rsidR="00B76D08" w:rsidRPr="008973EF" w:rsidRDefault="00B76D08" w:rsidP="00897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вступает в силу с момента его принятия на </w:t>
      </w:r>
      <w:r w:rsidR="008973EF" w:rsidRPr="008973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конференции (собрании) </w:t>
      </w:r>
      <w:r w:rsidRPr="008973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профсоюзного комитета первичной профсоюзной организации </w:t>
      </w:r>
      <w:r w:rsidR="008973EF" w:rsidRPr="008973EF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8973EF">
        <w:rPr>
          <w:rFonts w:ascii="Times New Roman" w:hAnsi="Times New Roman" w:cs="Times New Roman"/>
          <w:sz w:val="28"/>
          <w:szCs w:val="28"/>
        </w:rPr>
        <w:t xml:space="preserve"> </w:t>
      </w:r>
      <w:r w:rsidR="008973EF" w:rsidRPr="008973EF">
        <w:rPr>
          <w:rFonts w:ascii="Times New Roman" w:hAnsi="Times New Roman" w:cs="Times New Roman"/>
          <w:sz w:val="28"/>
          <w:szCs w:val="28"/>
        </w:rPr>
        <w:t xml:space="preserve">«Вилейская ЦРБ» </w:t>
      </w:r>
      <w:r w:rsidRPr="008973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действует до принятия нового. </w:t>
      </w:r>
    </w:p>
    <w:p w:rsidR="00320A76" w:rsidRPr="008973EF" w:rsidRDefault="00320A76">
      <w:pPr>
        <w:rPr>
          <w:rFonts w:ascii="Times New Roman" w:hAnsi="Times New Roman" w:cs="Times New Roman"/>
          <w:sz w:val="28"/>
          <w:szCs w:val="28"/>
        </w:rPr>
      </w:pPr>
    </w:p>
    <w:sectPr w:rsidR="00320A76" w:rsidRPr="008973EF" w:rsidSect="00920953">
      <w:pgSz w:w="11899" w:h="17340"/>
      <w:pgMar w:top="709" w:right="900" w:bottom="1264" w:left="8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8AA"/>
    <w:multiLevelType w:val="multilevel"/>
    <w:tmpl w:val="2E28FB2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306D7483"/>
    <w:multiLevelType w:val="hybridMultilevel"/>
    <w:tmpl w:val="A82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661E"/>
    <w:multiLevelType w:val="multilevel"/>
    <w:tmpl w:val="2E28FB2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64"/>
    <w:rsid w:val="00026364"/>
    <w:rsid w:val="002A5470"/>
    <w:rsid w:val="00320A76"/>
    <w:rsid w:val="003C4DE9"/>
    <w:rsid w:val="00466FD0"/>
    <w:rsid w:val="00651077"/>
    <w:rsid w:val="008973EF"/>
    <w:rsid w:val="00920953"/>
    <w:rsid w:val="009A48E7"/>
    <w:rsid w:val="00A602E3"/>
    <w:rsid w:val="00A665D7"/>
    <w:rsid w:val="00B76D08"/>
    <w:rsid w:val="00B8734F"/>
    <w:rsid w:val="00BF28D6"/>
    <w:rsid w:val="00C519F1"/>
    <w:rsid w:val="00D303AD"/>
    <w:rsid w:val="00FC5E23"/>
    <w:rsid w:val="00F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6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76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D08"/>
    <w:pPr>
      <w:widowControl w:val="0"/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F28D6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F874-E3EF-4CC8-9279-B75CC6D5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2021-11-09T11:10:00Z</cp:lastPrinted>
  <dcterms:created xsi:type="dcterms:W3CDTF">2021-11-10T09:17:00Z</dcterms:created>
  <dcterms:modified xsi:type="dcterms:W3CDTF">2021-11-10T09:17:00Z</dcterms:modified>
</cp:coreProperties>
</file>